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3BC" w:rsidRDefault="00B253BC" w:rsidP="00B253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3BC">
        <w:rPr>
          <w:rFonts w:ascii="Times New Roman" w:hAnsi="Times New Roman" w:cs="Times New Roman"/>
          <w:b/>
          <w:sz w:val="28"/>
          <w:szCs w:val="28"/>
        </w:rPr>
        <w:t xml:space="preserve">Министерство труда и социальной защиты </w:t>
      </w:r>
    </w:p>
    <w:p w:rsidR="00B253BC" w:rsidRDefault="00B253BC" w:rsidP="00B25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B253BC">
        <w:rPr>
          <w:rFonts w:ascii="Times New Roman" w:hAnsi="Times New Roman" w:cs="Times New Roman"/>
          <w:b/>
          <w:sz w:val="28"/>
          <w:szCs w:val="28"/>
        </w:rPr>
        <w:t>населения Забайкальского края</w:t>
      </w:r>
    </w:p>
    <w:p w:rsidR="005F18C2" w:rsidRPr="00B253BC" w:rsidRDefault="00B253BC" w:rsidP="00B253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</w:t>
      </w:r>
      <w:r w:rsidRPr="00B253BC">
        <w:rPr>
          <w:rFonts w:ascii="Times New Roman" w:hAnsi="Times New Roman" w:cs="Times New Roman"/>
          <w:sz w:val="28"/>
          <w:szCs w:val="28"/>
        </w:rPr>
        <w:t xml:space="preserve"> рамках общественно-просветительской кампании «Здоровье, Ответственность. Труд», организованной Минтрудом России и ФГБУ «ВНИИ труда» Минтруда России, 25 апреля 2024 г. в 11 часов по московскому времени состоится открытый онлайн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3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253BC">
        <w:rPr>
          <w:rFonts w:ascii="Times New Roman" w:hAnsi="Times New Roman" w:cs="Times New Roman"/>
          <w:sz w:val="28"/>
          <w:szCs w:val="28"/>
        </w:rPr>
        <w:t xml:space="preserve">вебинар на тему: «Процесс проведения государственной экспертизы условий труда и его значение для обеспечения безопасных и здоровых условий труда для работников». На </w:t>
      </w:r>
      <w:proofErr w:type="spellStart"/>
      <w:r w:rsidRPr="00B253BC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B253BC">
        <w:rPr>
          <w:rFonts w:ascii="Times New Roman" w:hAnsi="Times New Roman" w:cs="Times New Roman"/>
          <w:sz w:val="28"/>
          <w:szCs w:val="28"/>
        </w:rPr>
        <w:t xml:space="preserve"> эксперты обсудят основные вопросы, возникающие при проведении государственной экспертизы условий труда, ее значимость для обеспечения безопасного рабочего процесса на местах, выявление типовых нарушений, организацию порядка проведения и практику применения результатов; представят статистику проведения государственной экспертизы условий труда с 2014 по 2023 годы. Для участия в </w:t>
      </w:r>
      <w:proofErr w:type="spellStart"/>
      <w:r w:rsidRPr="00B253BC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B253BC">
        <w:rPr>
          <w:rFonts w:ascii="Times New Roman" w:hAnsi="Times New Roman" w:cs="Times New Roman"/>
          <w:sz w:val="28"/>
          <w:szCs w:val="28"/>
        </w:rPr>
        <w:t xml:space="preserve"> необходимо зарегистрироваться по ссылке: https://training.vcot.info/. </w:t>
      </w:r>
      <w:proofErr w:type="spellStart"/>
      <w:r w:rsidRPr="00B253BC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B253BC">
        <w:rPr>
          <w:rFonts w:ascii="Times New Roman" w:hAnsi="Times New Roman" w:cs="Times New Roman"/>
          <w:sz w:val="28"/>
          <w:szCs w:val="28"/>
        </w:rPr>
        <w:t xml:space="preserve"> проводится на безвозмездной основе.</w:t>
      </w:r>
    </w:p>
    <w:sectPr w:rsidR="005F18C2" w:rsidRPr="00B2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80"/>
    <w:rsid w:val="005F18C2"/>
    <w:rsid w:val="00662580"/>
    <w:rsid w:val="007D6A83"/>
    <w:rsid w:val="00B2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A7240"/>
  <w15:chartTrackingRefBased/>
  <w15:docId w15:val="{3E397830-CF71-4891-AE57-22FEC740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2024-04-22T23:34:00Z</dcterms:created>
  <dcterms:modified xsi:type="dcterms:W3CDTF">2024-04-22T23:55:00Z</dcterms:modified>
</cp:coreProperties>
</file>